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CE" w:rsidRDefault="00862CCE" w:rsidP="00862CCE">
      <w:pPr>
        <w:tabs>
          <w:tab w:val="left" w:pos="443"/>
        </w:tabs>
        <w:spacing w:after="0" w:line="240" w:lineRule="auto"/>
        <w:textAlignment w:val="baseline"/>
        <w:outlineLvl w:val="0"/>
        <w:rPr>
          <w:rFonts w:ascii="Georgia" w:eastAsia="Times New Roman" w:hAnsi="Georgia" w:cs="Times New Roman"/>
          <w:b/>
          <w:bCs/>
          <w:color w:val="24292C"/>
          <w:kern w:val="36"/>
          <w:sz w:val="48"/>
          <w:szCs w:val="48"/>
          <w:lang w:eastAsia="it-IT"/>
        </w:rPr>
      </w:pPr>
      <w:r>
        <w:rPr>
          <w:rFonts w:ascii="Georgia" w:eastAsia="Times New Roman" w:hAnsi="Georgia" w:cs="Times New Roman"/>
          <w:b/>
          <w:bCs/>
          <w:color w:val="24292C"/>
          <w:kern w:val="36"/>
          <w:sz w:val="48"/>
          <w:szCs w:val="48"/>
          <w:lang w:eastAsia="it-IT"/>
        </w:rPr>
        <w:tab/>
      </w:r>
      <w:r>
        <w:rPr>
          <w:rFonts w:ascii="Georgia" w:eastAsia="Times New Roman" w:hAnsi="Georgia" w:cs="Times New Roman"/>
          <w:b/>
          <w:bCs/>
          <w:color w:val="24292C"/>
          <w:kern w:val="36"/>
          <w:sz w:val="48"/>
          <w:szCs w:val="48"/>
          <w:lang w:eastAsia="it-IT"/>
        </w:rPr>
        <w:tab/>
      </w:r>
      <w:r>
        <w:rPr>
          <w:rFonts w:ascii="Georgia" w:eastAsia="Times New Roman" w:hAnsi="Georgia" w:cs="Times New Roman"/>
          <w:b/>
          <w:bCs/>
          <w:noProof/>
          <w:color w:val="24292C"/>
          <w:kern w:val="36"/>
          <w:sz w:val="48"/>
          <w:szCs w:val="48"/>
          <w:lang w:eastAsia="it-IT"/>
        </w:rPr>
        <w:drawing>
          <wp:inline distT="0" distB="0" distL="0" distR="0" wp14:anchorId="287C5A6C" wp14:editId="45A5B7C7">
            <wp:extent cx="1800225" cy="1800225"/>
            <wp:effectExtent l="0" t="0" r="9525" b="9525"/>
            <wp:docPr id="2" name="Immagine 2" descr="C:\Users\Don Pasquale\Desktop\CMD\LOGO\Dioc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n Pasquale\Desktop\CMD\LOGO\Dioce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Pr>
          <w:rFonts w:ascii="Georgia" w:eastAsia="Times New Roman" w:hAnsi="Georgia" w:cs="Times New Roman"/>
          <w:b/>
          <w:bCs/>
          <w:color w:val="24292C"/>
          <w:kern w:val="36"/>
          <w:sz w:val="48"/>
          <w:szCs w:val="48"/>
          <w:lang w:eastAsia="it-IT"/>
        </w:rPr>
        <w:tab/>
      </w:r>
      <w:r>
        <w:rPr>
          <w:rFonts w:ascii="Georgia" w:eastAsia="Times New Roman" w:hAnsi="Georgia" w:cs="Times New Roman"/>
          <w:b/>
          <w:bCs/>
          <w:color w:val="24292C"/>
          <w:kern w:val="36"/>
          <w:sz w:val="48"/>
          <w:szCs w:val="48"/>
          <w:lang w:eastAsia="it-IT"/>
        </w:rPr>
        <w:tab/>
      </w:r>
      <w:r>
        <w:rPr>
          <w:rFonts w:ascii="Georgia" w:eastAsia="Times New Roman" w:hAnsi="Georgia" w:cs="Times New Roman"/>
          <w:b/>
          <w:bCs/>
          <w:color w:val="24292C"/>
          <w:kern w:val="36"/>
          <w:sz w:val="48"/>
          <w:szCs w:val="48"/>
          <w:lang w:eastAsia="it-IT"/>
        </w:rPr>
        <w:tab/>
      </w:r>
      <w:r>
        <w:rPr>
          <w:rFonts w:ascii="Georgia" w:eastAsia="Times New Roman" w:hAnsi="Georgia" w:cs="Times New Roman"/>
          <w:b/>
          <w:bCs/>
          <w:color w:val="24292C"/>
          <w:kern w:val="36"/>
          <w:sz w:val="48"/>
          <w:szCs w:val="48"/>
          <w:lang w:eastAsia="it-IT"/>
        </w:rPr>
        <w:tab/>
      </w:r>
      <w:r>
        <w:rPr>
          <w:rFonts w:ascii="Georgia" w:eastAsia="Times New Roman" w:hAnsi="Georgia" w:cs="Times New Roman"/>
          <w:b/>
          <w:bCs/>
          <w:noProof/>
          <w:color w:val="24292C"/>
          <w:kern w:val="36"/>
          <w:sz w:val="48"/>
          <w:szCs w:val="48"/>
          <w:lang w:eastAsia="it-IT"/>
        </w:rPr>
        <w:drawing>
          <wp:inline distT="0" distB="0" distL="0" distR="0" wp14:anchorId="076065C2" wp14:editId="182C67F8">
            <wp:extent cx="1800225" cy="1800225"/>
            <wp:effectExtent l="0" t="0" r="9525" b="9525"/>
            <wp:docPr id="1" name="Immagine 1" descr="C:\Users\Don Pasquale\Desktop\CMD\LOGO\CM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n Pasquale\Desktop\CMD\LOGO\CMD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862CCE" w:rsidRDefault="00862CCE" w:rsidP="00862CCE">
      <w:pPr>
        <w:spacing w:after="0" w:line="240" w:lineRule="auto"/>
        <w:jc w:val="center"/>
        <w:textAlignment w:val="baseline"/>
        <w:outlineLvl w:val="0"/>
        <w:rPr>
          <w:rFonts w:ascii="Georgia" w:eastAsia="Times New Roman" w:hAnsi="Georgia" w:cs="Times New Roman"/>
          <w:b/>
          <w:bCs/>
          <w:color w:val="24292C"/>
          <w:kern w:val="36"/>
          <w:sz w:val="48"/>
          <w:szCs w:val="48"/>
          <w:lang w:eastAsia="it-IT"/>
        </w:rPr>
      </w:pPr>
    </w:p>
    <w:p w:rsidR="00A63F30" w:rsidRPr="00085EA8" w:rsidRDefault="00A63F30" w:rsidP="00862CCE">
      <w:pPr>
        <w:spacing w:after="0" w:line="240" w:lineRule="auto"/>
        <w:jc w:val="center"/>
        <w:textAlignment w:val="baseline"/>
        <w:outlineLvl w:val="0"/>
        <w:rPr>
          <w:rFonts w:ascii="Georgia" w:eastAsia="Times New Roman" w:hAnsi="Georgia" w:cs="Times New Roman"/>
          <w:b/>
          <w:bCs/>
          <w:color w:val="0070C0"/>
          <w:kern w:val="36"/>
          <w:sz w:val="36"/>
          <w:szCs w:val="36"/>
          <w:lang w:eastAsia="it-IT"/>
        </w:rPr>
      </w:pPr>
      <w:r w:rsidRPr="00085EA8">
        <w:rPr>
          <w:rFonts w:ascii="Georgia" w:eastAsia="Times New Roman" w:hAnsi="Georgia" w:cs="Times New Roman"/>
          <w:b/>
          <w:bCs/>
          <w:color w:val="0070C0"/>
          <w:kern w:val="36"/>
          <w:sz w:val="36"/>
          <w:szCs w:val="36"/>
          <w:lang w:eastAsia="it-IT"/>
        </w:rPr>
        <w:t>Messaggio per la Giornata Missionaria Mondiale 2018</w:t>
      </w:r>
    </w:p>
    <w:p w:rsidR="00A63F30" w:rsidRPr="00862CCE" w:rsidRDefault="00A63F30" w:rsidP="00862CCE">
      <w:pPr>
        <w:spacing w:before="300" w:after="0" w:line="240" w:lineRule="auto"/>
        <w:jc w:val="center"/>
        <w:textAlignment w:val="baseline"/>
        <w:rPr>
          <w:rFonts w:ascii="inherit" w:eastAsia="Times New Roman" w:hAnsi="inherit" w:cs="Times New Roman"/>
          <w:b/>
          <w:i/>
          <w:iCs/>
          <w:color w:val="777574"/>
          <w:sz w:val="29"/>
          <w:szCs w:val="29"/>
          <w:lang w:eastAsia="it-IT"/>
        </w:rPr>
      </w:pPr>
      <w:r w:rsidRPr="00085EA8">
        <w:rPr>
          <w:rFonts w:ascii="inherit" w:eastAsia="Times New Roman" w:hAnsi="inherit" w:cs="Times New Roman"/>
          <w:b/>
          <w:i/>
          <w:iCs/>
          <w:color w:val="0070C0"/>
          <w:sz w:val="29"/>
          <w:szCs w:val="29"/>
          <w:lang w:eastAsia="it-IT"/>
        </w:rPr>
        <w:t>Insieme ai giovani, portiamo il Vangelo a tutti</w:t>
      </w:r>
      <w:r w:rsidRPr="00085EA8">
        <w:rPr>
          <w:rFonts w:ascii="inherit" w:eastAsia="Times New Roman" w:hAnsi="inherit" w:cs="Times New Roman"/>
          <w:b/>
          <w:color w:val="0070C0"/>
          <w:sz w:val="21"/>
          <w:szCs w:val="21"/>
          <w:lang w:eastAsia="it-IT"/>
        </w:rPr>
        <w:t> </w:t>
      </w:r>
    </w:p>
    <w:p w:rsidR="00A63F30" w:rsidRPr="00A63F30" w:rsidRDefault="00A63F30" w:rsidP="00862CCE">
      <w:pPr>
        <w:spacing w:after="0" w:line="240" w:lineRule="auto"/>
        <w:textAlignment w:val="baseline"/>
        <w:rPr>
          <w:rFonts w:ascii="inherit" w:eastAsia="Times New Roman" w:hAnsi="inherit" w:cs="Times New Roman"/>
          <w:sz w:val="24"/>
          <w:szCs w:val="24"/>
          <w:lang w:eastAsia="it-IT"/>
        </w:rPr>
      </w:pPr>
    </w:p>
    <w:p w:rsidR="00A63F30" w:rsidRPr="00A63F30" w:rsidRDefault="00A63F30" w:rsidP="00A63F30">
      <w:pPr>
        <w:spacing w:after="0" w:line="240" w:lineRule="auto"/>
        <w:textAlignment w:val="baseline"/>
        <w:rPr>
          <w:rFonts w:ascii="inherit" w:eastAsia="Times New Roman" w:hAnsi="inherit" w:cs="Times New Roman"/>
          <w:sz w:val="24"/>
          <w:szCs w:val="24"/>
          <w:lang w:eastAsia="it-IT"/>
        </w:rPr>
      </w:pPr>
      <w:r w:rsidRPr="00A63F30">
        <w:rPr>
          <w:rFonts w:ascii="inherit" w:eastAsia="Times New Roman" w:hAnsi="inherit" w:cs="Times New Roman"/>
          <w:sz w:val="24"/>
          <w:szCs w:val="24"/>
          <w:lang w:eastAsia="it-IT"/>
        </w:rPr>
        <w:t xml:space="preserve">Cari giovani, insieme a voi desidero riflettere sulla missione che Gesù ci ha affidato. Rivolgendomi a voi intendo includere tutti i cristiani, che vivono nella Chiesa l’avventura della loro esistenza come figli di Dio. </w:t>
      </w:r>
      <w:r w:rsidRPr="00F0479C">
        <w:rPr>
          <w:rFonts w:ascii="inherit" w:eastAsia="Times New Roman" w:hAnsi="inherit" w:cs="Times New Roman"/>
          <w:sz w:val="24"/>
          <w:szCs w:val="24"/>
          <w:highlight w:val="yellow"/>
          <w:lang w:eastAsia="it-IT"/>
        </w:rPr>
        <w:t>Ciò che mi spinge a parlare a tutti, dialogando con voi, è la certezza che la fede cristiana resta sempre giovane quando si apre alla missione che Cristo ci consegna</w:t>
      </w:r>
      <w:r w:rsidRPr="00A63F30">
        <w:rPr>
          <w:rFonts w:ascii="inherit" w:eastAsia="Times New Roman" w:hAnsi="inherit" w:cs="Times New Roman"/>
          <w:sz w:val="24"/>
          <w:szCs w:val="24"/>
          <w:lang w:eastAsia="it-IT"/>
        </w:rPr>
        <w:t xml:space="preserve">. «La missione rinvigorisce la fede» </w:t>
      </w:r>
      <w:r w:rsidR="005266CC">
        <w:rPr>
          <w:rFonts w:ascii="inherit" w:eastAsia="Times New Roman" w:hAnsi="inherit" w:cs="Times New Roman"/>
          <w:lang w:eastAsia="it-IT"/>
        </w:rPr>
        <w:t>(</w:t>
      </w:r>
      <w:proofErr w:type="spellStart"/>
      <w:r w:rsidRPr="005266CC">
        <w:rPr>
          <w:rFonts w:ascii="inherit" w:eastAsia="Times New Roman" w:hAnsi="inherit" w:cs="Times New Roman"/>
          <w:i/>
          <w:iCs/>
          <w:bdr w:val="none" w:sz="0" w:space="0" w:color="auto" w:frame="1"/>
          <w:lang w:eastAsia="it-IT"/>
        </w:rPr>
        <w:fldChar w:fldCharType="begin"/>
      </w:r>
      <w:r w:rsidRPr="005266CC">
        <w:rPr>
          <w:rFonts w:ascii="inherit" w:eastAsia="Times New Roman" w:hAnsi="inherit" w:cs="Times New Roman"/>
          <w:i/>
          <w:iCs/>
          <w:bdr w:val="none" w:sz="0" w:space="0" w:color="auto" w:frame="1"/>
          <w:lang w:eastAsia="it-IT"/>
        </w:rPr>
        <w:instrText xml:space="preserve"> HYPERLINK "http://w2.vatican.va/content/john-paul-ii/it/encyclicals/documents/hf_jp-ii_enc_07121990_redemptoris-missio.html" </w:instrText>
      </w:r>
      <w:r w:rsidRPr="005266CC">
        <w:rPr>
          <w:rFonts w:ascii="inherit" w:eastAsia="Times New Roman" w:hAnsi="inherit" w:cs="Times New Roman"/>
          <w:i/>
          <w:iCs/>
          <w:bdr w:val="none" w:sz="0" w:space="0" w:color="auto" w:frame="1"/>
          <w:lang w:eastAsia="it-IT"/>
        </w:rPr>
        <w:fldChar w:fldCharType="separate"/>
      </w:r>
      <w:r w:rsidRPr="005266CC">
        <w:rPr>
          <w:rFonts w:ascii="inherit" w:eastAsia="Times New Roman" w:hAnsi="inherit" w:cs="Times New Roman"/>
          <w:i/>
          <w:iCs/>
          <w:color w:val="E12D00"/>
          <w:u w:val="single"/>
          <w:bdr w:val="none" w:sz="0" w:space="0" w:color="auto" w:frame="1"/>
          <w:lang w:eastAsia="it-IT"/>
        </w:rPr>
        <w:t>Redemptoris</w:t>
      </w:r>
      <w:proofErr w:type="spellEnd"/>
      <w:r w:rsidRPr="005266CC">
        <w:rPr>
          <w:rFonts w:ascii="inherit" w:eastAsia="Times New Roman" w:hAnsi="inherit" w:cs="Times New Roman"/>
          <w:i/>
          <w:iCs/>
          <w:color w:val="E12D00"/>
          <w:u w:val="single"/>
          <w:bdr w:val="none" w:sz="0" w:space="0" w:color="auto" w:frame="1"/>
          <w:lang w:eastAsia="it-IT"/>
        </w:rPr>
        <w:t xml:space="preserve"> </w:t>
      </w:r>
      <w:proofErr w:type="spellStart"/>
      <w:r w:rsidRPr="005266CC">
        <w:rPr>
          <w:rFonts w:ascii="inherit" w:eastAsia="Times New Roman" w:hAnsi="inherit" w:cs="Times New Roman"/>
          <w:i/>
          <w:iCs/>
          <w:color w:val="E12D00"/>
          <w:u w:val="single"/>
          <w:bdr w:val="none" w:sz="0" w:space="0" w:color="auto" w:frame="1"/>
          <w:lang w:eastAsia="it-IT"/>
        </w:rPr>
        <w:t>missio</w:t>
      </w:r>
      <w:proofErr w:type="spellEnd"/>
      <w:r w:rsidRPr="005266CC">
        <w:rPr>
          <w:rFonts w:ascii="inherit" w:eastAsia="Times New Roman" w:hAnsi="inherit" w:cs="Times New Roman"/>
          <w:i/>
          <w:iCs/>
          <w:bdr w:val="none" w:sz="0" w:space="0" w:color="auto" w:frame="1"/>
          <w:lang w:eastAsia="it-IT"/>
        </w:rPr>
        <w:fldChar w:fldCharType="end"/>
      </w:r>
      <w:r w:rsidRPr="005266CC">
        <w:rPr>
          <w:rFonts w:ascii="inherit" w:eastAsia="Times New Roman" w:hAnsi="inherit" w:cs="Times New Roman"/>
          <w:lang w:eastAsia="it-IT"/>
        </w:rPr>
        <w:t>, 2)</w:t>
      </w:r>
      <w:r w:rsidRPr="00A63F30">
        <w:rPr>
          <w:rFonts w:ascii="inherit" w:eastAsia="Times New Roman" w:hAnsi="inherit" w:cs="Times New Roman"/>
          <w:sz w:val="24"/>
          <w:szCs w:val="24"/>
          <w:lang w:eastAsia="it-IT"/>
        </w:rPr>
        <w:t>, scriveva san </w:t>
      </w:r>
      <w:hyperlink r:id="rId9" w:history="1">
        <w:r w:rsidRPr="005266CC">
          <w:rPr>
            <w:rFonts w:ascii="inherit" w:eastAsia="Times New Roman" w:hAnsi="inherit" w:cs="Times New Roman"/>
            <w:color w:val="000000" w:themeColor="text1"/>
            <w:sz w:val="24"/>
            <w:szCs w:val="24"/>
            <w:u w:val="single"/>
            <w:bdr w:val="none" w:sz="0" w:space="0" w:color="auto" w:frame="1"/>
            <w:lang w:eastAsia="it-IT"/>
          </w:rPr>
          <w:t>Giovanni Paolo II</w:t>
        </w:r>
      </w:hyperlink>
      <w:r w:rsidRPr="00A63F30">
        <w:rPr>
          <w:rFonts w:ascii="inherit" w:eastAsia="Times New Roman" w:hAnsi="inherit" w:cs="Times New Roman"/>
          <w:sz w:val="24"/>
          <w:szCs w:val="24"/>
          <w:lang w:eastAsia="it-IT"/>
        </w:rPr>
        <w:t>, un Papa che tanto amava i giovani e a loro si è molto dedicato.</w:t>
      </w:r>
    </w:p>
    <w:p w:rsidR="00A63F30" w:rsidRPr="00A63F30" w:rsidRDefault="00A63F30" w:rsidP="00A63F30">
      <w:pPr>
        <w:spacing w:after="300" w:line="240" w:lineRule="auto"/>
        <w:textAlignment w:val="baseline"/>
        <w:rPr>
          <w:rFonts w:ascii="inherit" w:eastAsia="Times New Roman" w:hAnsi="inherit" w:cs="Times New Roman"/>
          <w:sz w:val="24"/>
          <w:szCs w:val="24"/>
          <w:lang w:eastAsia="it-IT"/>
        </w:rPr>
      </w:pPr>
      <w:r w:rsidRPr="00A63F30">
        <w:rPr>
          <w:rFonts w:ascii="inherit" w:eastAsia="Times New Roman" w:hAnsi="inherit" w:cs="Times New Roman"/>
          <w:sz w:val="24"/>
          <w:szCs w:val="24"/>
          <w:lang w:eastAsia="it-IT"/>
        </w:rPr>
        <w:t>L’occasione del Sinodo che celebreremo a Roma nel prossimo mese di ottobre, mese missionario, ci offre l’opportunità di comprendere meglio, alla luce della fede, ciò che il Signore Gesù vuole dire a voi giovani e, attraverso di voi, alle comunità cristiane.</w:t>
      </w:r>
    </w:p>
    <w:p w:rsidR="00A63F30" w:rsidRPr="00085EA8" w:rsidRDefault="00A63F30" w:rsidP="00085EA8">
      <w:pPr>
        <w:spacing w:line="240" w:lineRule="auto"/>
        <w:textAlignment w:val="baseline"/>
        <w:rPr>
          <w:rFonts w:ascii="inherit" w:eastAsia="Times New Roman" w:hAnsi="inherit" w:cs="Times New Roman"/>
          <w:b/>
          <w:color w:val="0070C0"/>
          <w:sz w:val="24"/>
          <w:szCs w:val="24"/>
          <w:lang w:eastAsia="it-IT"/>
        </w:rPr>
      </w:pPr>
      <w:r w:rsidRPr="00085EA8">
        <w:rPr>
          <w:rFonts w:ascii="inherit" w:eastAsia="Times New Roman" w:hAnsi="inherit" w:cs="Times New Roman"/>
          <w:b/>
          <w:i/>
          <w:iCs/>
          <w:color w:val="0070C0"/>
          <w:sz w:val="24"/>
          <w:szCs w:val="24"/>
          <w:bdr w:val="none" w:sz="0" w:space="0" w:color="auto" w:frame="1"/>
          <w:lang w:eastAsia="it-IT"/>
        </w:rPr>
        <w:t>La vita è una missione</w:t>
      </w:r>
    </w:p>
    <w:p w:rsidR="00A63F30" w:rsidRPr="00A63F30" w:rsidRDefault="00A63F30" w:rsidP="00085EA8">
      <w:pPr>
        <w:spacing w:line="240" w:lineRule="auto"/>
        <w:textAlignment w:val="baseline"/>
        <w:rPr>
          <w:rFonts w:ascii="inherit" w:eastAsia="Times New Roman" w:hAnsi="inherit" w:cs="Times New Roman"/>
          <w:sz w:val="24"/>
          <w:szCs w:val="24"/>
          <w:lang w:eastAsia="it-IT"/>
        </w:rPr>
      </w:pPr>
      <w:r w:rsidRPr="00F0479C">
        <w:rPr>
          <w:rFonts w:ascii="inherit" w:eastAsia="Times New Roman" w:hAnsi="inherit" w:cs="Times New Roman"/>
          <w:sz w:val="24"/>
          <w:szCs w:val="24"/>
          <w:highlight w:val="yellow"/>
          <w:lang w:eastAsia="it-IT"/>
        </w:rPr>
        <w:t>Ogni uomo e donna </w:t>
      </w:r>
      <w:r w:rsidRPr="00F0479C">
        <w:rPr>
          <w:rFonts w:ascii="inherit" w:eastAsia="Times New Roman" w:hAnsi="inherit" w:cs="Times New Roman"/>
          <w:i/>
          <w:iCs/>
          <w:sz w:val="24"/>
          <w:szCs w:val="24"/>
          <w:highlight w:val="yellow"/>
          <w:bdr w:val="none" w:sz="0" w:space="0" w:color="auto" w:frame="1"/>
          <w:lang w:eastAsia="it-IT"/>
        </w:rPr>
        <w:t>è</w:t>
      </w:r>
      <w:r w:rsidRPr="00F0479C">
        <w:rPr>
          <w:rFonts w:ascii="inherit" w:eastAsia="Times New Roman" w:hAnsi="inherit" w:cs="Times New Roman"/>
          <w:sz w:val="24"/>
          <w:szCs w:val="24"/>
          <w:highlight w:val="yellow"/>
          <w:lang w:eastAsia="it-IT"/>
        </w:rPr>
        <w:t> una missione, e questa è la ragione per cui si trova a vivere sulla terra</w:t>
      </w:r>
      <w:r w:rsidRPr="00A63F30">
        <w:rPr>
          <w:rFonts w:ascii="inherit" w:eastAsia="Times New Roman" w:hAnsi="inherit" w:cs="Times New Roman"/>
          <w:sz w:val="24"/>
          <w:szCs w:val="24"/>
          <w:lang w:eastAsia="it-IT"/>
        </w:rPr>
        <w:t>. Essere </w:t>
      </w:r>
      <w:r w:rsidRPr="00085EA8">
        <w:rPr>
          <w:rFonts w:ascii="inherit" w:eastAsia="Times New Roman" w:hAnsi="inherit" w:cs="Times New Roman"/>
          <w:i/>
          <w:iCs/>
          <w:sz w:val="24"/>
          <w:szCs w:val="24"/>
          <w:highlight w:val="yellow"/>
          <w:bdr w:val="none" w:sz="0" w:space="0" w:color="auto" w:frame="1"/>
          <w:lang w:eastAsia="it-IT"/>
        </w:rPr>
        <w:t>attratti</w:t>
      </w:r>
      <w:r w:rsidRPr="00085EA8">
        <w:rPr>
          <w:rFonts w:ascii="inherit" w:eastAsia="Times New Roman" w:hAnsi="inherit" w:cs="Times New Roman"/>
          <w:sz w:val="24"/>
          <w:szCs w:val="24"/>
          <w:highlight w:val="yellow"/>
          <w:lang w:eastAsia="it-IT"/>
        </w:rPr>
        <w:t> ed essere </w:t>
      </w:r>
      <w:r w:rsidRPr="00085EA8">
        <w:rPr>
          <w:rFonts w:ascii="inherit" w:eastAsia="Times New Roman" w:hAnsi="inherit" w:cs="Times New Roman"/>
          <w:i/>
          <w:iCs/>
          <w:sz w:val="24"/>
          <w:szCs w:val="24"/>
          <w:highlight w:val="yellow"/>
          <w:bdr w:val="none" w:sz="0" w:space="0" w:color="auto" w:frame="1"/>
          <w:lang w:eastAsia="it-IT"/>
        </w:rPr>
        <w:t>inviati</w:t>
      </w:r>
      <w:r w:rsidRPr="00085EA8">
        <w:rPr>
          <w:rFonts w:ascii="inherit" w:eastAsia="Times New Roman" w:hAnsi="inherit" w:cs="Times New Roman"/>
          <w:sz w:val="24"/>
          <w:szCs w:val="24"/>
          <w:highlight w:val="yellow"/>
          <w:lang w:eastAsia="it-IT"/>
        </w:rPr>
        <w:t xml:space="preserve"> sono i due movimenti che il nostro cuore, soprattutto quando è giovane in età, sente come forze interiori </w:t>
      </w:r>
      <w:r w:rsidRPr="00F0479C">
        <w:rPr>
          <w:rFonts w:ascii="inherit" w:eastAsia="Times New Roman" w:hAnsi="inherit" w:cs="Times New Roman"/>
          <w:sz w:val="24"/>
          <w:szCs w:val="24"/>
          <w:highlight w:val="yellow"/>
          <w:lang w:eastAsia="it-IT"/>
        </w:rPr>
        <w:t>dell’amore</w:t>
      </w:r>
      <w:r w:rsidRPr="00A63F30">
        <w:rPr>
          <w:rFonts w:ascii="inherit" w:eastAsia="Times New Roman" w:hAnsi="inherit" w:cs="Times New Roman"/>
          <w:sz w:val="24"/>
          <w:szCs w:val="24"/>
          <w:lang w:eastAsia="it-IT"/>
        </w:rPr>
        <w:t xml:space="preserve"> che promettono futuro e spingono in avanti la nostra esistenza. Nessuno come i giovani sente quanto la vita irrompa e attragga. Vivere con gioia la propria responsabilità per il mondo è una grande sfida. Conosco bene le luci e le ombre dell’essere giovani, e se penso alla mia giovinezza e alla mia famiglia, ricordo l’intensità della speranza per un futuro migliore. Il fatto di trovarci in questo mondo non per nostra decisione, ci fa intuire che c’è un’iniziativa che ci precede e ci fa esistere. </w:t>
      </w:r>
      <w:r w:rsidRPr="00F0479C">
        <w:rPr>
          <w:rFonts w:ascii="inherit" w:eastAsia="Times New Roman" w:hAnsi="inherit" w:cs="Times New Roman"/>
          <w:sz w:val="24"/>
          <w:szCs w:val="24"/>
          <w:highlight w:val="yellow"/>
          <w:lang w:eastAsia="it-IT"/>
        </w:rPr>
        <w:t>Ognuno di noi è chiamato a riflettere su questa realtà: «Io </w:t>
      </w:r>
      <w:r w:rsidRPr="00F0479C">
        <w:rPr>
          <w:rFonts w:ascii="inherit" w:eastAsia="Times New Roman" w:hAnsi="inherit" w:cs="Times New Roman"/>
          <w:i/>
          <w:iCs/>
          <w:sz w:val="24"/>
          <w:szCs w:val="24"/>
          <w:highlight w:val="yellow"/>
          <w:bdr w:val="none" w:sz="0" w:space="0" w:color="auto" w:frame="1"/>
          <w:lang w:eastAsia="it-IT"/>
        </w:rPr>
        <w:t>sono una missione</w:t>
      </w:r>
      <w:r w:rsidRPr="00F0479C">
        <w:rPr>
          <w:rFonts w:ascii="inherit" w:eastAsia="Times New Roman" w:hAnsi="inherit" w:cs="Times New Roman"/>
          <w:sz w:val="24"/>
          <w:szCs w:val="24"/>
          <w:highlight w:val="yellow"/>
          <w:lang w:eastAsia="it-IT"/>
        </w:rPr>
        <w:t> in questa terra, e per questo mi trovo in questo mondo»</w:t>
      </w:r>
      <w:r w:rsidRPr="00A63F30">
        <w:rPr>
          <w:rFonts w:ascii="inherit" w:eastAsia="Times New Roman" w:hAnsi="inherit" w:cs="Times New Roman"/>
          <w:sz w:val="24"/>
          <w:szCs w:val="24"/>
          <w:lang w:eastAsia="it-IT"/>
        </w:rPr>
        <w:t xml:space="preserve"> </w:t>
      </w:r>
      <w:r w:rsidRPr="005266CC">
        <w:rPr>
          <w:rFonts w:ascii="inherit" w:eastAsia="Times New Roman" w:hAnsi="inherit" w:cs="Times New Roman"/>
          <w:lang w:eastAsia="it-IT"/>
        </w:rPr>
        <w:t>(</w:t>
      </w:r>
      <w:bookmarkStart w:id="0" w:name="_GoBack"/>
      <w:bookmarkEnd w:id="0"/>
      <w:proofErr w:type="spellStart"/>
      <w:r w:rsidRPr="005266CC">
        <w:rPr>
          <w:rFonts w:ascii="inherit" w:eastAsia="Times New Roman" w:hAnsi="inherit" w:cs="Times New Roman"/>
          <w:lang w:eastAsia="it-IT"/>
        </w:rPr>
        <w:fldChar w:fldCharType="begin"/>
      </w:r>
      <w:r w:rsidRPr="005266CC">
        <w:rPr>
          <w:rFonts w:ascii="inherit" w:eastAsia="Times New Roman" w:hAnsi="inherit" w:cs="Times New Roman"/>
          <w:lang w:eastAsia="it-IT"/>
        </w:rPr>
        <w:instrText xml:space="preserve"> HYPERLINK "http://w2.vatican.va/content/francesco/it/apost_exhortations/documents/papa-francesco_esortazione-ap_20131124_evangelii-gaudium.html" \l "Il_piacere_spirituale_di_essere_popolo" </w:instrText>
      </w:r>
      <w:r w:rsidRPr="005266CC">
        <w:rPr>
          <w:rFonts w:ascii="inherit" w:eastAsia="Times New Roman" w:hAnsi="inherit" w:cs="Times New Roman"/>
          <w:lang w:eastAsia="it-IT"/>
        </w:rPr>
        <w:fldChar w:fldCharType="separate"/>
      </w:r>
      <w:r w:rsidRPr="005266CC">
        <w:rPr>
          <w:rFonts w:ascii="inherit" w:eastAsia="Times New Roman" w:hAnsi="inherit" w:cs="Times New Roman"/>
          <w:i/>
          <w:iCs/>
          <w:color w:val="E12D00"/>
          <w:u w:val="single"/>
          <w:bdr w:val="none" w:sz="0" w:space="0" w:color="auto" w:frame="1"/>
          <w:lang w:eastAsia="it-IT"/>
        </w:rPr>
        <w:t>Evangelii</w:t>
      </w:r>
      <w:proofErr w:type="spellEnd"/>
      <w:r w:rsidRPr="005266CC">
        <w:rPr>
          <w:rFonts w:ascii="inherit" w:eastAsia="Times New Roman" w:hAnsi="inherit" w:cs="Times New Roman"/>
          <w:i/>
          <w:iCs/>
          <w:color w:val="E12D00"/>
          <w:u w:val="single"/>
          <w:bdr w:val="none" w:sz="0" w:space="0" w:color="auto" w:frame="1"/>
          <w:lang w:eastAsia="it-IT"/>
        </w:rPr>
        <w:t xml:space="preserve"> </w:t>
      </w:r>
      <w:proofErr w:type="spellStart"/>
      <w:r w:rsidRPr="005266CC">
        <w:rPr>
          <w:rFonts w:ascii="inherit" w:eastAsia="Times New Roman" w:hAnsi="inherit" w:cs="Times New Roman"/>
          <w:i/>
          <w:iCs/>
          <w:color w:val="E12D00"/>
          <w:u w:val="single"/>
          <w:bdr w:val="none" w:sz="0" w:space="0" w:color="auto" w:frame="1"/>
          <w:lang w:eastAsia="it-IT"/>
        </w:rPr>
        <w:t>gaudium</w:t>
      </w:r>
      <w:proofErr w:type="spellEnd"/>
      <w:r w:rsidRPr="005266CC">
        <w:rPr>
          <w:rFonts w:ascii="inherit" w:eastAsia="Times New Roman" w:hAnsi="inherit" w:cs="Times New Roman"/>
          <w:color w:val="E12D00"/>
          <w:u w:val="single"/>
          <w:bdr w:val="none" w:sz="0" w:space="0" w:color="auto" w:frame="1"/>
          <w:lang w:eastAsia="it-IT"/>
        </w:rPr>
        <w:t>, 273</w:t>
      </w:r>
      <w:r w:rsidRPr="005266CC">
        <w:rPr>
          <w:rFonts w:ascii="inherit" w:eastAsia="Times New Roman" w:hAnsi="inherit" w:cs="Times New Roman"/>
          <w:lang w:eastAsia="it-IT"/>
        </w:rPr>
        <w:fldChar w:fldCharType="end"/>
      </w:r>
      <w:r w:rsidRPr="005266CC">
        <w:rPr>
          <w:rFonts w:ascii="inherit" w:eastAsia="Times New Roman" w:hAnsi="inherit" w:cs="Times New Roman"/>
          <w:lang w:eastAsia="it-IT"/>
        </w:rPr>
        <w:t>).</w:t>
      </w:r>
    </w:p>
    <w:p w:rsidR="00A63F30" w:rsidRPr="00085EA8" w:rsidRDefault="00A63F30" w:rsidP="00085EA8">
      <w:pPr>
        <w:spacing w:line="240" w:lineRule="auto"/>
        <w:textAlignment w:val="baseline"/>
        <w:rPr>
          <w:rFonts w:ascii="inherit" w:eastAsia="Times New Roman" w:hAnsi="inherit" w:cs="Times New Roman"/>
          <w:b/>
          <w:color w:val="0070C0"/>
          <w:sz w:val="24"/>
          <w:szCs w:val="24"/>
          <w:lang w:eastAsia="it-IT"/>
        </w:rPr>
      </w:pPr>
      <w:r w:rsidRPr="00085EA8">
        <w:rPr>
          <w:rFonts w:ascii="inherit" w:eastAsia="Times New Roman" w:hAnsi="inherit" w:cs="Times New Roman"/>
          <w:b/>
          <w:i/>
          <w:iCs/>
          <w:color w:val="0070C0"/>
          <w:sz w:val="24"/>
          <w:szCs w:val="24"/>
          <w:bdr w:val="none" w:sz="0" w:space="0" w:color="auto" w:frame="1"/>
          <w:lang w:eastAsia="it-IT"/>
        </w:rPr>
        <w:t>Vi annunciamo Gesù Cristo</w:t>
      </w:r>
    </w:p>
    <w:p w:rsidR="00A63F30" w:rsidRPr="00A63F30" w:rsidRDefault="00A63F30" w:rsidP="00085EA8">
      <w:pPr>
        <w:spacing w:line="240" w:lineRule="auto"/>
        <w:textAlignment w:val="baseline"/>
        <w:rPr>
          <w:rFonts w:ascii="inherit" w:eastAsia="Times New Roman" w:hAnsi="inherit" w:cs="Times New Roman"/>
          <w:sz w:val="24"/>
          <w:szCs w:val="24"/>
          <w:lang w:eastAsia="it-IT"/>
        </w:rPr>
      </w:pPr>
      <w:r w:rsidRPr="00A63F30">
        <w:rPr>
          <w:rFonts w:ascii="inherit" w:eastAsia="Times New Roman" w:hAnsi="inherit" w:cs="Times New Roman"/>
          <w:sz w:val="24"/>
          <w:szCs w:val="24"/>
          <w:lang w:eastAsia="it-IT"/>
        </w:rPr>
        <w:t xml:space="preserve">La Chiesa, annunciando ciò che ha gratuitamente ricevuto </w:t>
      </w:r>
      <w:r w:rsidRPr="005266CC">
        <w:rPr>
          <w:rFonts w:ascii="inherit" w:eastAsia="Times New Roman" w:hAnsi="inherit" w:cs="Times New Roman"/>
          <w:sz w:val="20"/>
          <w:szCs w:val="20"/>
          <w:lang w:eastAsia="it-IT"/>
        </w:rPr>
        <w:t>(</w:t>
      </w:r>
      <w:proofErr w:type="spellStart"/>
      <w:r w:rsidRPr="005266CC">
        <w:rPr>
          <w:rFonts w:ascii="inherit" w:eastAsia="Times New Roman" w:hAnsi="inherit" w:cs="Times New Roman"/>
          <w:sz w:val="20"/>
          <w:szCs w:val="20"/>
          <w:lang w:eastAsia="it-IT"/>
        </w:rPr>
        <w:t>cfr</w:t>
      </w:r>
      <w:proofErr w:type="spellEnd"/>
      <w:r w:rsidRPr="005266CC">
        <w:rPr>
          <w:rFonts w:ascii="inherit" w:eastAsia="Times New Roman" w:hAnsi="inherit" w:cs="Times New Roman"/>
          <w:sz w:val="20"/>
          <w:szCs w:val="20"/>
          <w:lang w:eastAsia="it-IT"/>
        </w:rPr>
        <w:t> </w:t>
      </w:r>
      <w:r w:rsidRPr="005266CC">
        <w:rPr>
          <w:rFonts w:ascii="inherit" w:eastAsia="Times New Roman" w:hAnsi="inherit" w:cs="Times New Roman"/>
          <w:i/>
          <w:iCs/>
          <w:sz w:val="20"/>
          <w:szCs w:val="20"/>
          <w:bdr w:val="none" w:sz="0" w:space="0" w:color="auto" w:frame="1"/>
          <w:lang w:eastAsia="it-IT"/>
        </w:rPr>
        <w:t>Mt</w:t>
      </w:r>
      <w:r w:rsidRPr="005266CC">
        <w:rPr>
          <w:rFonts w:ascii="inherit" w:eastAsia="Times New Roman" w:hAnsi="inherit" w:cs="Times New Roman"/>
          <w:sz w:val="20"/>
          <w:szCs w:val="20"/>
          <w:lang w:eastAsia="it-IT"/>
        </w:rPr>
        <w:t> 10,8; </w:t>
      </w:r>
      <w:r w:rsidRPr="005266CC">
        <w:rPr>
          <w:rFonts w:ascii="inherit" w:eastAsia="Times New Roman" w:hAnsi="inherit" w:cs="Times New Roman"/>
          <w:i/>
          <w:iCs/>
          <w:sz w:val="20"/>
          <w:szCs w:val="20"/>
          <w:bdr w:val="none" w:sz="0" w:space="0" w:color="auto" w:frame="1"/>
          <w:lang w:eastAsia="it-IT"/>
        </w:rPr>
        <w:t>At</w:t>
      </w:r>
      <w:r w:rsidRPr="005266CC">
        <w:rPr>
          <w:rFonts w:ascii="inherit" w:eastAsia="Times New Roman" w:hAnsi="inherit" w:cs="Times New Roman"/>
          <w:sz w:val="20"/>
          <w:szCs w:val="20"/>
          <w:lang w:eastAsia="it-IT"/>
        </w:rPr>
        <w:t> 3,6)</w:t>
      </w:r>
      <w:r w:rsidRPr="00A63F30">
        <w:rPr>
          <w:rFonts w:ascii="inherit" w:eastAsia="Times New Roman" w:hAnsi="inherit" w:cs="Times New Roman"/>
          <w:sz w:val="24"/>
          <w:szCs w:val="24"/>
          <w:lang w:eastAsia="it-IT"/>
        </w:rPr>
        <w:t xml:space="preserve">, può condividere con voi giovani la via e la verità che conducono al senso del vivere su questa terra. Gesù Cristo, morto e risorto per noi, si offre alla nostra libertà e la provoca a cercare, scoprire e annunciare questo senso vero e pieno. </w:t>
      </w:r>
      <w:r w:rsidRPr="00F0479C">
        <w:rPr>
          <w:rFonts w:ascii="inherit" w:eastAsia="Times New Roman" w:hAnsi="inherit" w:cs="Times New Roman"/>
          <w:sz w:val="24"/>
          <w:szCs w:val="24"/>
          <w:highlight w:val="yellow"/>
          <w:lang w:eastAsia="it-IT"/>
        </w:rPr>
        <w:t>Cari giovani, non abbiate paura di Cristo e della sua Chiesa</w:t>
      </w:r>
      <w:r w:rsidRPr="00A63F30">
        <w:rPr>
          <w:rFonts w:ascii="inherit" w:eastAsia="Times New Roman" w:hAnsi="inherit" w:cs="Times New Roman"/>
          <w:sz w:val="24"/>
          <w:szCs w:val="24"/>
          <w:lang w:eastAsia="it-IT"/>
        </w:rPr>
        <w:t xml:space="preserve">! In essi si trova il tesoro che riempie di gioia la vita. Ve lo dico per esperienza: </w:t>
      </w:r>
      <w:r w:rsidRPr="00F0479C">
        <w:rPr>
          <w:rFonts w:ascii="inherit" w:eastAsia="Times New Roman" w:hAnsi="inherit" w:cs="Times New Roman"/>
          <w:sz w:val="24"/>
          <w:szCs w:val="24"/>
          <w:highlight w:val="yellow"/>
          <w:lang w:eastAsia="it-IT"/>
        </w:rPr>
        <w:t>grazie alla fede ho trovato il fondamento dei miei sogni e la forza di realizzarli.</w:t>
      </w:r>
      <w:r w:rsidRPr="00A63F30">
        <w:rPr>
          <w:rFonts w:ascii="inherit" w:eastAsia="Times New Roman" w:hAnsi="inherit" w:cs="Times New Roman"/>
          <w:sz w:val="24"/>
          <w:szCs w:val="24"/>
          <w:lang w:eastAsia="it-IT"/>
        </w:rPr>
        <w:t xml:space="preserve"> Ho visto molte sofferenze, molte povertà sfigurare i volti di tanti fratelli e sorelle. Eppure, </w:t>
      </w:r>
      <w:r w:rsidRPr="00F0479C">
        <w:rPr>
          <w:rFonts w:ascii="inherit" w:eastAsia="Times New Roman" w:hAnsi="inherit" w:cs="Times New Roman"/>
          <w:sz w:val="24"/>
          <w:szCs w:val="24"/>
          <w:highlight w:val="yellow"/>
          <w:lang w:eastAsia="it-IT"/>
        </w:rPr>
        <w:t>per chi sta con Gesù, il male è provocazione ad amare sempre di più.</w:t>
      </w:r>
      <w:r w:rsidRPr="00A63F30">
        <w:rPr>
          <w:rFonts w:ascii="inherit" w:eastAsia="Times New Roman" w:hAnsi="inherit" w:cs="Times New Roman"/>
          <w:sz w:val="24"/>
          <w:szCs w:val="24"/>
          <w:lang w:eastAsia="it-IT"/>
        </w:rPr>
        <w:t xml:space="preserve"> Molti uomini e donne, molti giovani hanno generosamente donato sé stessi, a volte fino al martirio, per amore del Vangelo a servizio dei fratelli. Dalla croce di Gesù impariamo la logica divina dell’offerta di noi stessi </w:t>
      </w:r>
      <w:r w:rsidRPr="005266CC">
        <w:rPr>
          <w:rFonts w:ascii="inherit" w:eastAsia="Times New Roman" w:hAnsi="inherit" w:cs="Times New Roman"/>
          <w:sz w:val="20"/>
          <w:szCs w:val="20"/>
          <w:lang w:eastAsia="it-IT"/>
        </w:rPr>
        <w:t>(</w:t>
      </w:r>
      <w:proofErr w:type="spellStart"/>
      <w:r w:rsidRPr="005266CC">
        <w:rPr>
          <w:rFonts w:ascii="inherit" w:eastAsia="Times New Roman" w:hAnsi="inherit" w:cs="Times New Roman"/>
          <w:sz w:val="20"/>
          <w:szCs w:val="20"/>
          <w:lang w:eastAsia="it-IT"/>
        </w:rPr>
        <w:t>cfr</w:t>
      </w:r>
      <w:proofErr w:type="spellEnd"/>
      <w:r w:rsidRPr="005266CC">
        <w:rPr>
          <w:rFonts w:ascii="inherit" w:eastAsia="Times New Roman" w:hAnsi="inherit" w:cs="Times New Roman"/>
          <w:sz w:val="20"/>
          <w:szCs w:val="20"/>
          <w:lang w:eastAsia="it-IT"/>
        </w:rPr>
        <w:t> </w:t>
      </w:r>
      <w:r w:rsidRPr="005266CC">
        <w:rPr>
          <w:rFonts w:ascii="inherit" w:eastAsia="Times New Roman" w:hAnsi="inherit" w:cs="Times New Roman"/>
          <w:i/>
          <w:iCs/>
          <w:sz w:val="20"/>
          <w:szCs w:val="20"/>
          <w:bdr w:val="none" w:sz="0" w:space="0" w:color="auto" w:frame="1"/>
          <w:lang w:eastAsia="it-IT"/>
        </w:rPr>
        <w:t xml:space="preserve">1 </w:t>
      </w:r>
      <w:proofErr w:type="spellStart"/>
      <w:r w:rsidRPr="005266CC">
        <w:rPr>
          <w:rFonts w:ascii="inherit" w:eastAsia="Times New Roman" w:hAnsi="inherit" w:cs="Times New Roman"/>
          <w:i/>
          <w:iCs/>
          <w:sz w:val="20"/>
          <w:szCs w:val="20"/>
          <w:bdr w:val="none" w:sz="0" w:space="0" w:color="auto" w:frame="1"/>
          <w:lang w:eastAsia="it-IT"/>
        </w:rPr>
        <w:t>Cor</w:t>
      </w:r>
      <w:proofErr w:type="spellEnd"/>
      <w:r w:rsidRPr="005266CC">
        <w:rPr>
          <w:rFonts w:ascii="inherit" w:eastAsia="Times New Roman" w:hAnsi="inherit" w:cs="Times New Roman"/>
          <w:i/>
          <w:iCs/>
          <w:sz w:val="20"/>
          <w:szCs w:val="20"/>
          <w:bdr w:val="none" w:sz="0" w:space="0" w:color="auto" w:frame="1"/>
          <w:lang w:eastAsia="it-IT"/>
        </w:rPr>
        <w:t> </w:t>
      </w:r>
      <w:r w:rsidRPr="005266CC">
        <w:rPr>
          <w:rFonts w:ascii="inherit" w:eastAsia="Times New Roman" w:hAnsi="inherit" w:cs="Times New Roman"/>
          <w:sz w:val="20"/>
          <w:szCs w:val="20"/>
          <w:lang w:eastAsia="it-IT"/>
        </w:rPr>
        <w:t>1,17-25)</w:t>
      </w:r>
      <w:r w:rsidRPr="00A63F30">
        <w:rPr>
          <w:rFonts w:ascii="inherit" w:eastAsia="Times New Roman" w:hAnsi="inherit" w:cs="Times New Roman"/>
          <w:sz w:val="24"/>
          <w:szCs w:val="24"/>
          <w:lang w:eastAsia="it-IT"/>
        </w:rPr>
        <w:t xml:space="preserve"> come annuncio del Vangelo per la vita del mondo </w:t>
      </w:r>
      <w:r w:rsidRPr="005266CC">
        <w:rPr>
          <w:rFonts w:ascii="inherit" w:eastAsia="Times New Roman" w:hAnsi="inherit" w:cs="Times New Roman"/>
          <w:sz w:val="20"/>
          <w:szCs w:val="20"/>
          <w:lang w:eastAsia="it-IT"/>
        </w:rPr>
        <w:t>(</w:t>
      </w:r>
      <w:proofErr w:type="spellStart"/>
      <w:r w:rsidRPr="005266CC">
        <w:rPr>
          <w:rFonts w:ascii="inherit" w:eastAsia="Times New Roman" w:hAnsi="inherit" w:cs="Times New Roman"/>
          <w:sz w:val="20"/>
          <w:szCs w:val="20"/>
          <w:lang w:eastAsia="it-IT"/>
        </w:rPr>
        <w:t>cfr</w:t>
      </w:r>
      <w:proofErr w:type="spellEnd"/>
      <w:r w:rsidRPr="005266CC">
        <w:rPr>
          <w:rFonts w:ascii="inherit" w:eastAsia="Times New Roman" w:hAnsi="inherit" w:cs="Times New Roman"/>
          <w:sz w:val="20"/>
          <w:szCs w:val="20"/>
          <w:lang w:eastAsia="it-IT"/>
        </w:rPr>
        <w:t> </w:t>
      </w:r>
      <w:proofErr w:type="spellStart"/>
      <w:r w:rsidRPr="005266CC">
        <w:rPr>
          <w:rFonts w:ascii="inherit" w:eastAsia="Times New Roman" w:hAnsi="inherit" w:cs="Times New Roman"/>
          <w:i/>
          <w:iCs/>
          <w:sz w:val="20"/>
          <w:szCs w:val="20"/>
          <w:bdr w:val="none" w:sz="0" w:space="0" w:color="auto" w:frame="1"/>
          <w:lang w:eastAsia="it-IT"/>
        </w:rPr>
        <w:t>Gv</w:t>
      </w:r>
      <w:proofErr w:type="spellEnd"/>
      <w:r w:rsidRPr="005266CC">
        <w:rPr>
          <w:rFonts w:ascii="inherit" w:eastAsia="Times New Roman" w:hAnsi="inherit" w:cs="Times New Roman"/>
          <w:sz w:val="20"/>
          <w:szCs w:val="20"/>
          <w:lang w:eastAsia="it-IT"/>
        </w:rPr>
        <w:t> 3,16).</w:t>
      </w:r>
      <w:r w:rsidRPr="00A63F30">
        <w:rPr>
          <w:rFonts w:ascii="inherit" w:eastAsia="Times New Roman" w:hAnsi="inherit" w:cs="Times New Roman"/>
          <w:sz w:val="24"/>
          <w:szCs w:val="24"/>
          <w:lang w:eastAsia="it-IT"/>
        </w:rPr>
        <w:t xml:space="preserve"> Essere infiammati dall’amore di Cristo consuma chi arde e fa crescere, illumina e riscalda chi si ama </w:t>
      </w:r>
      <w:r w:rsidRPr="005266CC">
        <w:rPr>
          <w:rFonts w:ascii="inherit" w:eastAsia="Times New Roman" w:hAnsi="inherit" w:cs="Times New Roman"/>
          <w:sz w:val="20"/>
          <w:szCs w:val="20"/>
          <w:lang w:eastAsia="it-IT"/>
        </w:rPr>
        <w:t>(</w:t>
      </w:r>
      <w:proofErr w:type="spellStart"/>
      <w:r w:rsidRPr="005266CC">
        <w:rPr>
          <w:rFonts w:ascii="inherit" w:eastAsia="Times New Roman" w:hAnsi="inherit" w:cs="Times New Roman"/>
          <w:sz w:val="20"/>
          <w:szCs w:val="20"/>
          <w:lang w:eastAsia="it-IT"/>
        </w:rPr>
        <w:t>cfr</w:t>
      </w:r>
      <w:proofErr w:type="spellEnd"/>
      <w:r w:rsidRPr="005266CC">
        <w:rPr>
          <w:rFonts w:ascii="inherit" w:eastAsia="Times New Roman" w:hAnsi="inherit" w:cs="Times New Roman"/>
          <w:sz w:val="20"/>
          <w:szCs w:val="20"/>
          <w:lang w:eastAsia="it-IT"/>
        </w:rPr>
        <w:t> </w:t>
      </w:r>
      <w:r w:rsidRPr="005266CC">
        <w:rPr>
          <w:rFonts w:ascii="inherit" w:eastAsia="Times New Roman" w:hAnsi="inherit" w:cs="Times New Roman"/>
          <w:i/>
          <w:iCs/>
          <w:sz w:val="20"/>
          <w:szCs w:val="20"/>
          <w:bdr w:val="none" w:sz="0" w:space="0" w:color="auto" w:frame="1"/>
          <w:lang w:eastAsia="it-IT"/>
        </w:rPr>
        <w:t xml:space="preserve">2 </w:t>
      </w:r>
      <w:proofErr w:type="spellStart"/>
      <w:r w:rsidRPr="005266CC">
        <w:rPr>
          <w:rFonts w:ascii="inherit" w:eastAsia="Times New Roman" w:hAnsi="inherit" w:cs="Times New Roman"/>
          <w:i/>
          <w:iCs/>
          <w:sz w:val="20"/>
          <w:szCs w:val="20"/>
          <w:bdr w:val="none" w:sz="0" w:space="0" w:color="auto" w:frame="1"/>
          <w:lang w:eastAsia="it-IT"/>
        </w:rPr>
        <w:t>Cor</w:t>
      </w:r>
      <w:proofErr w:type="spellEnd"/>
      <w:r w:rsidRPr="005266CC">
        <w:rPr>
          <w:rFonts w:ascii="inherit" w:eastAsia="Times New Roman" w:hAnsi="inherit" w:cs="Times New Roman"/>
          <w:sz w:val="20"/>
          <w:szCs w:val="20"/>
          <w:lang w:eastAsia="it-IT"/>
        </w:rPr>
        <w:t> 5,14)</w:t>
      </w:r>
      <w:r w:rsidRPr="00A63F30">
        <w:rPr>
          <w:rFonts w:ascii="inherit" w:eastAsia="Times New Roman" w:hAnsi="inherit" w:cs="Times New Roman"/>
          <w:sz w:val="24"/>
          <w:szCs w:val="24"/>
          <w:lang w:eastAsia="it-IT"/>
        </w:rPr>
        <w:t xml:space="preserve">. </w:t>
      </w:r>
      <w:r w:rsidRPr="00F0479C">
        <w:rPr>
          <w:rFonts w:ascii="inherit" w:eastAsia="Times New Roman" w:hAnsi="inherit" w:cs="Times New Roman"/>
          <w:sz w:val="24"/>
          <w:szCs w:val="24"/>
          <w:highlight w:val="yellow"/>
          <w:lang w:eastAsia="it-IT"/>
        </w:rPr>
        <w:t>Alla scuola dei santi, che ci aprono agli orizzonti vasti di Dio, vi invito a domandarvi in ogni circostanza: «Che cosa farebbe Cristo al mio posto?».</w:t>
      </w:r>
    </w:p>
    <w:p w:rsidR="00085EA8" w:rsidRDefault="00085EA8" w:rsidP="00085EA8">
      <w:pPr>
        <w:spacing w:line="240" w:lineRule="auto"/>
        <w:textAlignment w:val="baseline"/>
        <w:rPr>
          <w:rFonts w:ascii="inherit" w:eastAsia="Times New Roman" w:hAnsi="inherit" w:cs="Times New Roman"/>
          <w:i/>
          <w:iCs/>
          <w:sz w:val="24"/>
          <w:szCs w:val="24"/>
          <w:bdr w:val="none" w:sz="0" w:space="0" w:color="auto" w:frame="1"/>
          <w:lang w:eastAsia="it-IT"/>
        </w:rPr>
      </w:pPr>
    </w:p>
    <w:p w:rsidR="00085EA8" w:rsidRDefault="00085EA8" w:rsidP="00085EA8">
      <w:pPr>
        <w:spacing w:line="240" w:lineRule="auto"/>
        <w:textAlignment w:val="baseline"/>
        <w:rPr>
          <w:rFonts w:ascii="inherit" w:eastAsia="Times New Roman" w:hAnsi="inherit" w:cs="Times New Roman"/>
          <w:i/>
          <w:iCs/>
          <w:sz w:val="24"/>
          <w:szCs w:val="24"/>
          <w:bdr w:val="none" w:sz="0" w:space="0" w:color="auto" w:frame="1"/>
          <w:lang w:eastAsia="it-IT"/>
        </w:rPr>
      </w:pPr>
    </w:p>
    <w:p w:rsidR="00A63F30" w:rsidRPr="00085EA8" w:rsidRDefault="00A63F30" w:rsidP="00085EA8">
      <w:pPr>
        <w:spacing w:line="240" w:lineRule="auto"/>
        <w:textAlignment w:val="baseline"/>
        <w:rPr>
          <w:rFonts w:ascii="inherit" w:eastAsia="Times New Roman" w:hAnsi="inherit" w:cs="Times New Roman"/>
          <w:b/>
          <w:color w:val="0070C0"/>
          <w:sz w:val="24"/>
          <w:szCs w:val="24"/>
          <w:lang w:eastAsia="it-IT"/>
        </w:rPr>
      </w:pPr>
      <w:r w:rsidRPr="00085EA8">
        <w:rPr>
          <w:rFonts w:ascii="inherit" w:eastAsia="Times New Roman" w:hAnsi="inherit" w:cs="Times New Roman"/>
          <w:b/>
          <w:i/>
          <w:iCs/>
          <w:color w:val="0070C0"/>
          <w:sz w:val="24"/>
          <w:szCs w:val="24"/>
          <w:bdr w:val="none" w:sz="0" w:space="0" w:color="auto" w:frame="1"/>
          <w:lang w:eastAsia="it-IT"/>
        </w:rPr>
        <w:lastRenderedPageBreak/>
        <w:t>Trasmettere la fede fino agli estremi confini della terra</w:t>
      </w:r>
    </w:p>
    <w:p w:rsidR="00A63F30" w:rsidRPr="00A63F30" w:rsidRDefault="00A63F30" w:rsidP="00085EA8">
      <w:pPr>
        <w:spacing w:after="0" w:line="240" w:lineRule="auto"/>
        <w:textAlignment w:val="baseline"/>
        <w:rPr>
          <w:rFonts w:ascii="inherit" w:eastAsia="Times New Roman" w:hAnsi="inherit" w:cs="Times New Roman"/>
          <w:sz w:val="24"/>
          <w:szCs w:val="24"/>
          <w:lang w:eastAsia="it-IT"/>
        </w:rPr>
      </w:pPr>
      <w:r w:rsidRPr="00A63F30">
        <w:rPr>
          <w:rFonts w:ascii="inherit" w:eastAsia="Times New Roman" w:hAnsi="inherit" w:cs="Times New Roman"/>
          <w:sz w:val="24"/>
          <w:szCs w:val="24"/>
          <w:lang w:eastAsia="it-IT"/>
        </w:rPr>
        <w:t xml:space="preserve">Anche voi, giovani, </w:t>
      </w:r>
      <w:r w:rsidRPr="00F0479C">
        <w:rPr>
          <w:rFonts w:ascii="inherit" w:eastAsia="Times New Roman" w:hAnsi="inherit" w:cs="Times New Roman"/>
          <w:sz w:val="24"/>
          <w:szCs w:val="24"/>
          <w:highlight w:val="yellow"/>
          <w:lang w:eastAsia="it-IT"/>
        </w:rPr>
        <w:t>per il Battesimo siete membra vive della Chiesa, e insieme abbiamo la missione di portare il Vangelo a tutti</w:t>
      </w:r>
      <w:r w:rsidRPr="00A63F30">
        <w:rPr>
          <w:rFonts w:ascii="inherit" w:eastAsia="Times New Roman" w:hAnsi="inherit" w:cs="Times New Roman"/>
          <w:sz w:val="24"/>
          <w:szCs w:val="24"/>
          <w:lang w:eastAsia="it-IT"/>
        </w:rPr>
        <w:t>. Voi state sbocciando alla vita. Crescere nella grazia della fede a noi trasmessa dai Sacramenti della Chiesa ci coinvolge in un flusso di generazioni di testimoni, dove la saggezza di chi ha esperienza diventa testimonianza e incoraggiamento per chi si apre al futuro. E la novità dei giovani diventa, a sua volta, sostegno e speranza per chi è vicino alla meta del suo cammino. Nella convivenza delle diverse età della vita, la missione della Chiesa costruisce ponti inter-generazionali, nei quali la fede in Dio e l’amore per il prossimo costituiscono fattori di unione profonda.</w:t>
      </w:r>
    </w:p>
    <w:p w:rsidR="00A63F30" w:rsidRPr="00A63F30" w:rsidRDefault="00A63F30" w:rsidP="00085EA8">
      <w:pPr>
        <w:spacing w:after="0" w:line="240" w:lineRule="auto"/>
        <w:textAlignment w:val="baseline"/>
        <w:rPr>
          <w:rFonts w:ascii="inherit" w:eastAsia="Times New Roman" w:hAnsi="inherit" w:cs="Times New Roman"/>
          <w:sz w:val="24"/>
          <w:szCs w:val="24"/>
          <w:lang w:eastAsia="it-IT"/>
        </w:rPr>
      </w:pPr>
      <w:r w:rsidRPr="00A63F30">
        <w:rPr>
          <w:rFonts w:ascii="inherit" w:eastAsia="Times New Roman" w:hAnsi="inherit" w:cs="Times New Roman"/>
          <w:sz w:val="24"/>
          <w:szCs w:val="24"/>
          <w:lang w:eastAsia="it-IT"/>
        </w:rPr>
        <w:t xml:space="preserve">Questa trasmissione della fede, cuore della missione della Chiesa, avviene dunque per il “contagio” dell’amore, dove la gioia e l’entusiasmo esprimono il ritrovato senso e la pienezza della vita. La propagazione della fede per attrazione esige cuori aperti, dilatati dall’amore. All’amore non è possibile porre limiti: forte come la morte è l’amore </w:t>
      </w:r>
      <w:r w:rsidRPr="005266CC">
        <w:rPr>
          <w:rFonts w:ascii="inherit" w:eastAsia="Times New Roman" w:hAnsi="inherit" w:cs="Times New Roman"/>
          <w:sz w:val="20"/>
          <w:szCs w:val="20"/>
          <w:lang w:eastAsia="it-IT"/>
        </w:rPr>
        <w:t>(</w:t>
      </w:r>
      <w:proofErr w:type="spellStart"/>
      <w:r w:rsidRPr="005266CC">
        <w:rPr>
          <w:rFonts w:ascii="inherit" w:eastAsia="Times New Roman" w:hAnsi="inherit" w:cs="Times New Roman"/>
          <w:sz w:val="20"/>
          <w:szCs w:val="20"/>
          <w:lang w:eastAsia="it-IT"/>
        </w:rPr>
        <w:t>cfr</w:t>
      </w:r>
      <w:proofErr w:type="spellEnd"/>
      <w:r w:rsidRPr="005266CC">
        <w:rPr>
          <w:rFonts w:ascii="inherit" w:eastAsia="Times New Roman" w:hAnsi="inherit" w:cs="Times New Roman"/>
          <w:sz w:val="20"/>
          <w:szCs w:val="20"/>
          <w:lang w:eastAsia="it-IT"/>
        </w:rPr>
        <w:t> </w:t>
      </w:r>
      <w:proofErr w:type="spellStart"/>
      <w:r w:rsidRPr="005266CC">
        <w:rPr>
          <w:rFonts w:ascii="inherit" w:eastAsia="Times New Roman" w:hAnsi="inherit" w:cs="Times New Roman"/>
          <w:i/>
          <w:iCs/>
          <w:sz w:val="20"/>
          <w:szCs w:val="20"/>
          <w:bdr w:val="none" w:sz="0" w:space="0" w:color="auto" w:frame="1"/>
          <w:lang w:eastAsia="it-IT"/>
        </w:rPr>
        <w:t>Ct</w:t>
      </w:r>
      <w:proofErr w:type="spellEnd"/>
      <w:r w:rsidRPr="005266CC">
        <w:rPr>
          <w:rFonts w:ascii="inherit" w:eastAsia="Times New Roman" w:hAnsi="inherit" w:cs="Times New Roman"/>
          <w:sz w:val="20"/>
          <w:szCs w:val="20"/>
          <w:lang w:eastAsia="it-IT"/>
        </w:rPr>
        <w:t> 8,6).</w:t>
      </w:r>
      <w:r w:rsidRPr="00A63F30">
        <w:rPr>
          <w:rFonts w:ascii="inherit" w:eastAsia="Times New Roman" w:hAnsi="inherit" w:cs="Times New Roman"/>
          <w:sz w:val="24"/>
          <w:szCs w:val="24"/>
          <w:lang w:eastAsia="it-IT"/>
        </w:rPr>
        <w:t xml:space="preserve"> E tale espansione genera l’incontro, la testimonianza, l’annuncio; genera la condivisione nella carità con tutti coloro che, lontani dalla fede, si dimostrano ad essa indifferenti, a volte avversi e contrari. Ambienti umani, culturali e religiosi ancora estranei al Vangelo di Gesù e alla presenza sacramentale della Chiesa rappresentano le estreme periferie, gli “estremi confini della terra”, verso cui, fin dalla Pasqua di Gesù, i suoi discepoli missionari sono inviati, nella certezza di avere il loro Signore sempre con sé (</w:t>
      </w:r>
      <w:proofErr w:type="spellStart"/>
      <w:r w:rsidRPr="00A63F30">
        <w:rPr>
          <w:rFonts w:ascii="inherit" w:eastAsia="Times New Roman" w:hAnsi="inherit" w:cs="Times New Roman"/>
          <w:sz w:val="24"/>
          <w:szCs w:val="24"/>
          <w:lang w:eastAsia="it-IT"/>
        </w:rPr>
        <w:t>cfr</w:t>
      </w:r>
      <w:proofErr w:type="spellEnd"/>
      <w:r w:rsidRPr="00A63F30">
        <w:rPr>
          <w:rFonts w:ascii="inherit" w:eastAsia="Times New Roman" w:hAnsi="inherit" w:cs="Times New Roman"/>
          <w:sz w:val="24"/>
          <w:szCs w:val="24"/>
          <w:lang w:eastAsia="it-IT"/>
        </w:rPr>
        <w:t> </w:t>
      </w:r>
      <w:r w:rsidRPr="00A63F30">
        <w:rPr>
          <w:rFonts w:ascii="inherit" w:eastAsia="Times New Roman" w:hAnsi="inherit" w:cs="Times New Roman"/>
          <w:i/>
          <w:iCs/>
          <w:sz w:val="24"/>
          <w:szCs w:val="24"/>
          <w:bdr w:val="none" w:sz="0" w:space="0" w:color="auto" w:frame="1"/>
          <w:lang w:eastAsia="it-IT"/>
        </w:rPr>
        <w:t>Mt</w:t>
      </w:r>
      <w:r w:rsidRPr="00A63F30">
        <w:rPr>
          <w:rFonts w:ascii="inherit" w:eastAsia="Times New Roman" w:hAnsi="inherit" w:cs="Times New Roman"/>
          <w:sz w:val="24"/>
          <w:szCs w:val="24"/>
          <w:lang w:eastAsia="it-IT"/>
        </w:rPr>
        <w:t> 28,20;</w:t>
      </w:r>
      <w:r w:rsidRPr="00A63F30">
        <w:rPr>
          <w:rFonts w:ascii="inherit" w:eastAsia="Times New Roman" w:hAnsi="inherit" w:cs="Times New Roman"/>
          <w:i/>
          <w:iCs/>
          <w:sz w:val="24"/>
          <w:szCs w:val="24"/>
          <w:bdr w:val="none" w:sz="0" w:space="0" w:color="auto" w:frame="1"/>
          <w:lang w:eastAsia="it-IT"/>
        </w:rPr>
        <w:t> At</w:t>
      </w:r>
      <w:r w:rsidRPr="00A63F30">
        <w:rPr>
          <w:rFonts w:ascii="inherit" w:eastAsia="Times New Roman" w:hAnsi="inherit" w:cs="Times New Roman"/>
          <w:sz w:val="24"/>
          <w:szCs w:val="24"/>
          <w:lang w:eastAsia="it-IT"/>
        </w:rPr>
        <w:t> 1,8). In questo consiste ciò che chiamiamo </w:t>
      </w:r>
      <w:proofErr w:type="spellStart"/>
      <w:r w:rsidRPr="00A63F30">
        <w:rPr>
          <w:rFonts w:ascii="inherit" w:eastAsia="Times New Roman" w:hAnsi="inherit" w:cs="Times New Roman"/>
          <w:i/>
          <w:iCs/>
          <w:sz w:val="24"/>
          <w:szCs w:val="24"/>
          <w:bdr w:val="none" w:sz="0" w:space="0" w:color="auto" w:frame="1"/>
          <w:lang w:eastAsia="it-IT"/>
        </w:rPr>
        <w:t>missio</w:t>
      </w:r>
      <w:proofErr w:type="spellEnd"/>
      <w:r w:rsidRPr="00A63F30">
        <w:rPr>
          <w:rFonts w:ascii="inherit" w:eastAsia="Times New Roman" w:hAnsi="inherit" w:cs="Times New Roman"/>
          <w:i/>
          <w:iCs/>
          <w:sz w:val="24"/>
          <w:szCs w:val="24"/>
          <w:bdr w:val="none" w:sz="0" w:space="0" w:color="auto" w:frame="1"/>
          <w:lang w:eastAsia="it-IT"/>
        </w:rPr>
        <w:t xml:space="preserve"> ad </w:t>
      </w:r>
      <w:proofErr w:type="spellStart"/>
      <w:r w:rsidRPr="00A63F30">
        <w:rPr>
          <w:rFonts w:ascii="inherit" w:eastAsia="Times New Roman" w:hAnsi="inherit" w:cs="Times New Roman"/>
          <w:i/>
          <w:iCs/>
          <w:sz w:val="24"/>
          <w:szCs w:val="24"/>
          <w:bdr w:val="none" w:sz="0" w:space="0" w:color="auto" w:frame="1"/>
          <w:lang w:eastAsia="it-IT"/>
        </w:rPr>
        <w:t>gentes</w:t>
      </w:r>
      <w:proofErr w:type="spellEnd"/>
      <w:r w:rsidRPr="00A63F30">
        <w:rPr>
          <w:rFonts w:ascii="inherit" w:eastAsia="Times New Roman" w:hAnsi="inherit" w:cs="Times New Roman"/>
          <w:i/>
          <w:iCs/>
          <w:sz w:val="24"/>
          <w:szCs w:val="24"/>
          <w:bdr w:val="none" w:sz="0" w:space="0" w:color="auto" w:frame="1"/>
          <w:lang w:eastAsia="it-IT"/>
        </w:rPr>
        <w:t>.</w:t>
      </w:r>
      <w:r w:rsidRPr="00A63F30">
        <w:rPr>
          <w:rFonts w:ascii="inherit" w:eastAsia="Times New Roman" w:hAnsi="inherit" w:cs="Times New Roman"/>
          <w:sz w:val="24"/>
          <w:szCs w:val="24"/>
          <w:lang w:eastAsia="it-IT"/>
        </w:rPr>
        <w:t> La periferia più desolata dell’umanità bisognosa di Cristo è l’indifferenza verso la fede o addirittura l’odio contro la pienezza divina della vita. Ogni povertà materiale e spirituale, ogni discriminazione di fratelli e sorelle è sempre conseguenza del rifiuto di Dio e del suo amore.</w:t>
      </w:r>
    </w:p>
    <w:p w:rsidR="00A63F30" w:rsidRPr="00A63F30" w:rsidRDefault="00A63F30" w:rsidP="00085EA8">
      <w:pPr>
        <w:spacing w:before="240" w:after="0" w:line="240" w:lineRule="auto"/>
        <w:textAlignment w:val="baseline"/>
        <w:rPr>
          <w:rFonts w:ascii="inherit" w:eastAsia="Times New Roman" w:hAnsi="inherit" w:cs="Times New Roman"/>
          <w:sz w:val="24"/>
          <w:szCs w:val="24"/>
          <w:lang w:eastAsia="it-IT"/>
        </w:rPr>
      </w:pPr>
      <w:r w:rsidRPr="00A63F30">
        <w:rPr>
          <w:rFonts w:ascii="inherit" w:eastAsia="Times New Roman" w:hAnsi="inherit" w:cs="Times New Roman"/>
          <w:sz w:val="24"/>
          <w:szCs w:val="24"/>
          <w:lang w:eastAsia="it-IT"/>
        </w:rPr>
        <w:t xml:space="preserve">Gli estremi confini della terra, cari giovani, sono per voi oggi molto relativi e sempre facilmente “navigabili”. Il mondo digitale, le reti sociali che ci pervadono e attraversano, stemperano confini, cancellano margini e distanze, riducono le differenze. Sembra tutto a portata di mano, tutto così vicino ed immediato. Eppure senza il dono coinvolgente delle nostre vite, potremo avere miriadi di contatti ma non saremo mai immersi in una vera comunione di vita. </w:t>
      </w:r>
      <w:r w:rsidRPr="00302E97">
        <w:rPr>
          <w:rFonts w:ascii="inherit" w:eastAsia="Times New Roman" w:hAnsi="inherit" w:cs="Times New Roman"/>
          <w:sz w:val="24"/>
          <w:szCs w:val="24"/>
          <w:highlight w:val="yellow"/>
          <w:lang w:eastAsia="it-IT"/>
        </w:rPr>
        <w:t>La missione fino agli estremi confini della terra esige il dono di sé stessi nella vocazione donataci da Colui che ci ha posti su questa terra (</w:t>
      </w:r>
      <w:proofErr w:type="spellStart"/>
      <w:r w:rsidRPr="00302E97">
        <w:rPr>
          <w:rFonts w:ascii="inherit" w:eastAsia="Times New Roman" w:hAnsi="inherit" w:cs="Times New Roman"/>
          <w:sz w:val="24"/>
          <w:szCs w:val="24"/>
          <w:highlight w:val="yellow"/>
          <w:lang w:eastAsia="it-IT"/>
        </w:rPr>
        <w:t>cfr</w:t>
      </w:r>
      <w:proofErr w:type="spellEnd"/>
      <w:r w:rsidRPr="00302E97">
        <w:rPr>
          <w:rFonts w:ascii="inherit" w:eastAsia="Times New Roman" w:hAnsi="inherit" w:cs="Times New Roman"/>
          <w:sz w:val="24"/>
          <w:szCs w:val="24"/>
          <w:highlight w:val="yellow"/>
          <w:lang w:eastAsia="it-IT"/>
        </w:rPr>
        <w:t> </w:t>
      </w:r>
      <w:r w:rsidRPr="00302E97">
        <w:rPr>
          <w:rFonts w:ascii="inherit" w:eastAsia="Times New Roman" w:hAnsi="inherit" w:cs="Times New Roman"/>
          <w:i/>
          <w:iCs/>
          <w:sz w:val="24"/>
          <w:szCs w:val="24"/>
          <w:highlight w:val="yellow"/>
          <w:bdr w:val="none" w:sz="0" w:space="0" w:color="auto" w:frame="1"/>
          <w:lang w:eastAsia="it-IT"/>
        </w:rPr>
        <w:t>Lc</w:t>
      </w:r>
      <w:r w:rsidRPr="00302E97">
        <w:rPr>
          <w:rFonts w:ascii="inherit" w:eastAsia="Times New Roman" w:hAnsi="inherit" w:cs="Times New Roman"/>
          <w:sz w:val="24"/>
          <w:szCs w:val="24"/>
          <w:highlight w:val="yellow"/>
          <w:lang w:eastAsia="it-IT"/>
        </w:rPr>
        <w:t> 9,23-25). Oserei dire che, per un giovane che vuole seguire Cristo, l’essenziale è la ricerca e l’adesione alla propria vocazione.</w:t>
      </w:r>
    </w:p>
    <w:p w:rsidR="00A63F30" w:rsidRPr="00085EA8" w:rsidRDefault="00A63F30" w:rsidP="00085EA8">
      <w:pPr>
        <w:spacing w:before="240" w:line="240" w:lineRule="auto"/>
        <w:textAlignment w:val="baseline"/>
        <w:rPr>
          <w:rFonts w:ascii="inherit" w:eastAsia="Times New Roman" w:hAnsi="inherit" w:cs="Times New Roman"/>
          <w:b/>
          <w:color w:val="0070C0"/>
          <w:sz w:val="24"/>
          <w:szCs w:val="24"/>
          <w:lang w:eastAsia="it-IT"/>
        </w:rPr>
      </w:pPr>
      <w:r w:rsidRPr="00085EA8">
        <w:rPr>
          <w:rFonts w:ascii="inherit" w:eastAsia="Times New Roman" w:hAnsi="inherit" w:cs="Times New Roman"/>
          <w:b/>
          <w:i/>
          <w:iCs/>
          <w:color w:val="0070C0"/>
          <w:sz w:val="24"/>
          <w:szCs w:val="24"/>
          <w:bdr w:val="none" w:sz="0" w:space="0" w:color="auto" w:frame="1"/>
          <w:lang w:eastAsia="it-IT"/>
        </w:rPr>
        <w:t>Testimoniare l’amore</w:t>
      </w:r>
    </w:p>
    <w:p w:rsidR="00A63F30" w:rsidRPr="00F13081" w:rsidRDefault="00A63F30" w:rsidP="00085EA8">
      <w:pPr>
        <w:spacing w:after="0" w:line="240" w:lineRule="auto"/>
        <w:textAlignment w:val="baseline"/>
        <w:rPr>
          <w:rFonts w:ascii="inherit" w:eastAsia="Times New Roman" w:hAnsi="inherit" w:cs="Times New Roman"/>
          <w:b/>
          <w:sz w:val="24"/>
          <w:szCs w:val="24"/>
          <w:lang w:eastAsia="it-IT"/>
        </w:rPr>
      </w:pPr>
      <w:r w:rsidRPr="00F13081">
        <w:rPr>
          <w:rFonts w:ascii="inherit" w:eastAsia="Times New Roman" w:hAnsi="inherit" w:cs="Times New Roman"/>
          <w:b/>
          <w:sz w:val="24"/>
          <w:szCs w:val="24"/>
          <w:lang w:eastAsia="it-IT"/>
        </w:rPr>
        <w:t xml:space="preserve">Ringrazio tutte le realtà ecclesiali che vi permettono di incontrare personalmente Cristo vivo nella sua Chiesa: le parrocchie, le associazioni, i movimenti, le comunità religiose, le svariate espressioni di servizio missionario. </w:t>
      </w:r>
      <w:r w:rsidRPr="00302E97">
        <w:rPr>
          <w:rFonts w:ascii="inherit" w:eastAsia="Times New Roman" w:hAnsi="inherit" w:cs="Times New Roman"/>
          <w:b/>
          <w:sz w:val="24"/>
          <w:szCs w:val="24"/>
          <w:highlight w:val="yellow"/>
          <w:lang w:eastAsia="it-IT"/>
        </w:rPr>
        <w:t>Tanti giovani trovano, nel volontariato missionario, una forma per servire i “più piccoli” (</w:t>
      </w:r>
      <w:proofErr w:type="spellStart"/>
      <w:r w:rsidRPr="00302E97">
        <w:rPr>
          <w:rFonts w:ascii="inherit" w:eastAsia="Times New Roman" w:hAnsi="inherit" w:cs="Times New Roman"/>
          <w:b/>
          <w:sz w:val="24"/>
          <w:szCs w:val="24"/>
          <w:highlight w:val="yellow"/>
          <w:lang w:eastAsia="it-IT"/>
        </w:rPr>
        <w:t>cfr</w:t>
      </w:r>
      <w:proofErr w:type="spellEnd"/>
      <w:r w:rsidRPr="00302E97">
        <w:rPr>
          <w:rFonts w:ascii="inherit" w:eastAsia="Times New Roman" w:hAnsi="inherit" w:cs="Times New Roman"/>
          <w:b/>
          <w:sz w:val="24"/>
          <w:szCs w:val="24"/>
          <w:highlight w:val="yellow"/>
          <w:lang w:eastAsia="it-IT"/>
        </w:rPr>
        <w:t> </w:t>
      </w:r>
      <w:r w:rsidRPr="00302E97">
        <w:rPr>
          <w:rFonts w:ascii="inherit" w:eastAsia="Times New Roman" w:hAnsi="inherit" w:cs="Times New Roman"/>
          <w:b/>
          <w:i/>
          <w:iCs/>
          <w:sz w:val="24"/>
          <w:szCs w:val="24"/>
          <w:highlight w:val="yellow"/>
          <w:bdr w:val="none" w:sz="0" w:space="0" w:color="auto" w:frame="1"/>
          <w:lang w:eastAsia="it-IT"/>
        </w:rPr>
        <w:t>Mt</w:t>
      </w:r>
      <w:r w:rsidRPr="00302E97">
        <w:rPr>
          <w:rFonts w:ascii="inherit" w:eastAsia="Times New Roman" w:hAnsi="inherit" w:cs="Times New Roman"/>
          <w:b/>
          <w:sz w:val="24"/>
          <w:szCs w:val="24"/>
          <w:highlight w:val="yellow"/>
          <w:lang w:eastAsia="it-IT"/>
        </w:rPr>
        <w:t> 25,40), promuovendo la dignità umana e testimoniando la gioia di amare e di essere cristiani</w:t>
      </w:r>
      <w:r w:rsidRPr="00F13081">
        <w:rPr>
          <w:rFonts w:ascii="inherit" w:eastAsia="Times New Roman" w:hAnsi="inherit" w:cs="Times New Roman"/>
          <w:b/>
          <w:sz w:val="24"/>
          <w:szCs w:val="24"/>
          <w:lang w:eastAsia="it-IT"/>
        </w:rPr>
        <w:t>. Queste esperienze ecclesiali fanno sì che la formazione di ognuno non sia soltanto preparazione per il proprio successo professionale, ma sviluppi e curi un dono del Signore per meglio servire gli altri. Queste forme lodevoli di servizio missionario temporaneo sono un inizio fecondo e, nel discernimento vocazionale, possono aiutarvi a decidere per il dono totale di voi stessi come missionari.</w:t>
      </w:r>
    </w:p>
    <w:p w:rsidR="00A63F30" w:rsidRPr="00A63F30" w:rsidRDefault="00A63F30" w:rsidP="00085EA8">
      <w:pPr>
        <w:spacing w:after="0" w:line="240" w:lineRule="auto"/>
        <w:textAlignment w:val="baseline"/>
        <w:rPr>
          <w:rFonts w:ascii="inherit" w:eastAsia="Times New Roman" w:hAnsi="inherit" w:cs="Times New Roman"/>
          <w:sz w:val="24"/>
          <w:szCs w:val="24"/>
          <w:lang w:eastAsia="it-IT"/>
        </w:rPr>
      </w:pPr>
      <w:r w:rsidRPr="00A63F30">
        <w:rPr>
          <w:rFonts w:ascii="inherit" w:eastAsia="Times New Roman" w:hAnsi="inherit" w:cs="Times New Roman"/>
          <w:sz w:val="24"/>
          <w:szCs w:val="24"/>
          <w:lang w:eastAsia="it-IT"/>
        </w:rPr>
        <w:t xml:space="preserve">Da cuori giovani sono nate le Pontificie Opere Missionarie, per sostenere l’annuncio del Vangelo a tutte le genti, contribuendo alla crescita umana e culturale di tante popolazioni assetate di Verità. Le preghiere e gli aiuti materiali, che generosamente sono donati e distribuiti attraverso le POM, aiutano la Santa Sede a far sì che quanti ricevono per il proprio bisogno possano, a loro volta, essere capaci di dare testimonianza nel proprio ambiente. </w:t>
      </w:r>
      <w:r w:rsidRPr="00302E97">
        <w:rPr>
          <w:rFonts w:ascii="inherit" w:eastAsia="Times New Roman" w:hAnsi="inherit" w:cs="Times New Roman"/>
          <w:sz w:val="24"/>
          <w:szCs w:val="24"/>
          <w:highlight w:val="yellow"/>
          <w:lang w:eastAsia="it-IT"/>
        </w:rPr>
        <w:t>Nessuno è così povero da non poter dare ciò che ha, ma prima ancora ciò che è.</w:t>
      </w:r>
      <w:r w:rsidRPr="00A63F30">
        <w:rPr>
          <w:rFonts w:ascii="inherit" w:eastAsia="Times New Roman" w:hAnsi="inherit" w:cs="Times New Roman"/>
          <w:sz w:val="24"/>
          <w:szCs w:val="24"/>
          <w:lang w:eastAsia="it-IT"/>
        </w:rPr>
        <w:t xml:space="preserve"> Mi piace ripetere l’esortazione che ho rivolto ai giovani cileni: «</w:t>
      </w:r>
      <w:r w:rsidRPr="00302E97">
        <w:rPr>
          <w:rFonts w:ascii="inherit" w:eastAsia="Times New Roman" w:hAnsi="inherit" w:cs="Times New Roman"/>
          <w:sz w:val="24"/>
          <w:szCs w:val="24"/>
          <w:highlight w:val="yellow"/>
          <w:lang w:eastAsia="it-IT"/>
        </w:rPr>
        <w:t>Non pensare mai che non hai niente da dare o che non hai bisogno di nessuno. Molta gente ha bisogno di te, pensaci. Ognuno di voi pensi nel suo cuore: molta gente ha bisogno di me»</w:t>
      </w:r>
      <w:r w:rsidRPr="00A63F30">
        <w:rPr>
          <w:rFonts w:ascii="inherit" w:eastAsia="Times New Roman" w:hAnsi="inherit" w:cs="Times New Roman"/>
          <w:sz w:val="24"/>
          <w:szCs w:val="24"/>
          <w:lang w:eastAsia="it-IT"/>
        </w:rPr>
        <w:t xml:space="preserve"> </w:t>
      </w:r>
      <w:r w:rsidRPr="005266CC">
        <w:rPr>
          <w:rFonts w:ascii="inherit" w:eastAsia="Times New Roman" w:hAnsi="inherit" w:cs="Times New Roman"/>
          <w:lang w:eastAsia="it-IT"/>
        </w:rPr>
        <w:t>(</w:t>
      </w:r>
      <w:hyperlink r:id="rId10" w:history="1">
        <w:r w:rsidRPr="005266CC">
          <w:rPr>
            <w:rFonts w:ascii="inherit" w:eastAsia="Times New Roman" w:hAnsi="inherit" w:cs="Times New Roman"/>
            <w:i/>
            <w:iCs/>
            <w:color w:val="E12D00"/>
            <w:u w:val="single"/>
            <w:bdr w:val="none" w:sz="0" w:space="0" w:color="auto" w:frame="1"/>
            <w:lang w:eastAsia="it-IT"/>
          </w:rPr>
          <w:t>Incontro con i giovani</w:t>
        </w:r>
        <w:r w:rsidRPr="005266CC">
          <w:rPr>
            <w:rFonts w:ascii="inherit" w:eastAsia="Times New Roman" w:hAnsi="inherit" w:cs="Times New Roman"/>
            <w:color w:val="E12D00"/>
            <w:u w:val="single"/>
            <w:bdr w:val="none" w:sz="0" w:space="0" w:color="auto" w:frame="1"/>
            <w:lang w:eastAsia="it-IT"/>
          </w:rPr>
          <w:t xml:space="preserve">, Santuario di </w:t>
        </w:r>
        <w:proofErr w:type="spellStart"/>
        <w:r w:rsidRPr="005266CC">
          <w:rPr>
            <w:rFonts w:ascii="inherit" w:eastAsia="Times New Roman" w:hAnsi="inherit" w:cs="Times New Roman"/>
            <w:color w:val="E12D00"/>
            <w:u w:val="single"/>
            <w:bdr w:val="none" w:sz="0" w:space="0" w:color="auto" w:frame="1"/>
            <w:lang w:eastAsia="it-IT"/>
          </w:rPr>
          <w:t>Maipu</w:t>
        </w:r>
        <w:proofErr w:type="spellEnd"/>
        <w:r w:rsidRPr="005266CC">
          <w:rPr>
            <w:rFonts w:ascii="inherit" w:eastAsia="Times New Roman" w:hAnsi="inherit" w:cs="Times New Roman"/>
            <w:color w:val="E12D00"/>
            <w:u w:val="single"/>
            <w:bdr w:val="none" w:sz="0" w:space="0" w:color="auto" w:frame="1"/>
            <w:lang w:eastAsia="it-IT"/>
          </w:rPr>
          <w:t>, 17 gennaio 2018</w:t>
        </w:r>
      </w:hyperlink>
      <w:r w:rsidRPr="005266CC">
        <w:rPr>
          <w:rFonts w:ascii="inherit" w:eastAsia="Times New Roman" w:hAnsi="inherit" w:cs="Times New Roman"/>
          <w:lang w:eastAsia="it-IT"/>
        </w:rPr>
        <w:t>).</w:t>
      </w:r>
    </w:p>
    <w:p w:rsidR="00A63F30" w:rsidRPr="00A63F30" w:rsidRDefault="00A63F30" w:rsidP="00A63F30">
      <w:pPr>
        <w:spacing w:after="300" w:line="240" w:lineRule="auto"/>
        <w:textAlignment w:val="baseline"/>
        <w:rPr>
          <w:rFonts w:ascii="inherit" w:eastAsia="Times New Roman" w:hAnsi="inherit" w:cs="Times New Roman"/>
          <w:sz w:val="24"/>
          <w:szCs w:val="24"/>
          <w:lang w:eastAsia="it-IT"/>
        </w:rPr>
      </w:pPr>
      <w:r w:rsidRPr="00A63F30">
        <w:rPr>
          <w:rFonts w:ascii="inherit" w:eastAsia="Times New Roman" w:hAnsi="inherit" w:cs="Times New Roman"/>
          <w:sz w:val="24"/>
          <w:szCs w:val="24"/>
          <w:lang w:eastAsia="it-IT"/>
        </w:rPr>
        <w:t>Cari giovani, il prossimo Ottobre missionario, in cui si svolgerà il Sinodo a voi dedicato, sarà un’ulteriore occasione per renderci discepoli missionari sempre più appassionati per Gesù e la sua missione, fino agli estremi confini della terra. A Maria Regina degli Apostoli, ai santi Francesco Saverio e Teresa di Gesù Bambino, al beato Paolo Manna, chiedo di intercedere per tutti noi e di accompagnarci sempre.</w:t>
      </w:r>
    </w:p>
    <w:p w:rsidR="00552890" w:rsidRPr="00085EA8" w:rsidRDefault="00A63F30" w:rsidP="00085EA8">
      <w:pPr>
        <w:spacing w:after="0" w:line="240" w:lineRule="auto"/>
        <w:textAlignment w:val="baseline"/>
        <w:rPr>
          <w:rFonts w:ascii="inherit" w:eastAsia="Times New Roman" w:hAnsi="inherit" w:cs="Times New Roman"/>
          <w:sz w:val="24"/>
          <w:szCs w:val="24"/>
          <w:lang w:eastAsia="it-IT"/>
        </w:rPr>
      </w:pPr>
      <w:r w:rsidRPr="00A63F30">
        <w:rPr>
          <w:rFonts w:ascii="inherit" w:eastAsia="Times New Roman" w:hAnsi="inherit" w:cs="Times New Roman"/>
          <w:i/>
          <w:iCs/>
          <w:sz w:val="24"/>
          <w:szCs w:val="24"/>
          <w:bdr w:val="none" w:sz="0" w:space="0" w:color="auto" w:frame="1"/>
          <w:lang w:eastAsia="it-IT"/>
        </w:rPr>
        <w:t>Dal Vaticano, 20 maggio 2018, Solennità di Pentecoste</w:t>
      </w:r>
      <w:r w:rsidR="00085EA8">
        <w:rPr>
          <w:rFonts w:ascii="inherit" w:eastAsia="Times New Roman" w:hAnsi="inherit" w:cs="Times New Roman"/>
          <w:i/>
          <w:iCs/>
          <w:sz w:val="24"/>
          <w:szCs w:val="24"/>
          <w:bdr w:val="none" w:sz="0" w:space="0" w:color="auto" w:frame="1"/>
          <w:lang w:eastAsia="it-IT"/>
        </w:rPr>
        <w:t xml:space="preserve">                                             </w:t>
      </w:r>
      <w:r w:rsidRPr="00A63F30">
        <w:rPr>
          <w:rFonts w:ascii="inherit" w:eastAsia="Times New Roman" w:hAnsi="inherit" w:cs="Times New Roman"/>
          <w:b/>
          <w:bCs/>
          <w:sz w:val="24"/>
          <w:szCs w:val="24"/>
          <w:bdr w:val="none" w:sz="0" w:space="0" w:color="auto" w:frame="1"/>
          <w:lang w:eastAsia="it-IT"/>
        </w:rPr>
        <w:t>FRANCESCO</w:t>
      </w:r>
    </w:p>
    <w:sectPr w:rsidR="00552890" w:rsidRPr="00085EA8" w:rsidSect="00862C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29B6"/>
    <w:multiLevelType w:val="multilevel"/>
    <w:tmpl w:val="CA0C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79"/>
    <w:rsid w:val="00085EA8"/>
    <w:rsid w:val="002F5CFD"/>
    <w:rsid w:val="00302E97"/>
    <w:rsid w:val="005266CC"/>
    <w:rsid w:val="00552890"/>
    <w:rsid w:val="00862CCE"/>
    <w:rsid w:val="00A63F30"/>
    <w:rsid w:val="00DB7839"/>
    <w:rsid w:val="00EC6079"/>
    <w:rsid w:val="00F0479C"/>
    <w:rsid w:val="00F13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62C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2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62C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2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617258">
      <w:bodyDiv w:val="1"/>
      <w:marLeft w:val="0"/>
      <w:marRight w:val="0"/>
      <w:marTop w:val="0"/>
      <w:marBottom w:val="0"/>
      <w:divBdr>
        <w:top w:val="none" w:sz="0" w:space="0" w:color="auto"/>
        <w:left w:val="none" w:sz="0" w:space="0" w:color="auto"/>
        <w:bottom w:val="none" w:sz="0" w:space="0" w:color="auto"/>
        <w:right w:val="none" w:sz="0" w:space="0" w:color="auto"/>
      </w:divBdr>
      <w:divsChild>
        <w:div w:id="1013384417">
          <w:marLeft w:val="0"/>
          <w:marRight w:val="0"/>
          <w:marTop w:val="300"/>
          <w:marBottom w:val="300"/>
          <w:divBdr>
            <w:top w:val="single" w:sz="6" w:space="11" w:color="E5E8EA"/>
            <w:left w:val="none" w:sz="0" w:space="0" w:color="auto"/>
            <w:bottom w:val="single" w:sz="6" w:space="11" w:color="E5E8EA"/>
            <w:right w:val="none" w:sz="0" w:space="0" w:color="auto"/>
          </w:divBdr>
          <w:divsChild>
            <w:div w:id="1978292320">
              <w:marLeft w:val="0"/>
              <w:marRight w:val="0"/>
              <w:marTop w:val="0"/>
              <w:marBottom w:val="0"/>
              <w:divBdr>
                <w:top w:val="none" w:sz="0" w:space="0" w:color="auto"/>
                <w:left w:val="none" w:sz="0" w:space="0" w:color="auto"/>
                <w:bottom w:val="none" w:sz="0" w:space="0" w:color="auto"/>
                <w:right w:val="none" w:sz="0" w:space="0" w:color="auto"/>
              </w:divBdr>
            </w:div>
            <w:div w:id="1556430153">
              <w:marLeft w:val="0"/>
              <w:marRight w:val="0"/>
              <w:marTop w:val="0"/>
              <w:marBottom w:val="0"/>
              <w:divBdr>
                <w:top w:val="none" w:sz="0" w:space="0" w:color="auto"/>
                <w:left w:val="none" w:sz="0" w:space="0" w:color="auto"/>
                <w:bottom w:val="none" w:sz="0" w:space="0" w:color="auto"/>
                <w:right w:val="none" w:sz="0" w:space="0" w:color="auto"/>
              </w:divBdr>
            </w:div>
          </w:divsChild>
        </w:div>
        <w:div w:id="643387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2.vatican.va/content/francesco/it/events/event.dir.html/content/vaticanevents/it/2018/1/17/giovanimaipu-cile.html" TargetMode="External"/><Relationship Id="rId4" Type="http://schemas.microsoft.com/office/2007/relationships/stylesWithEffects" Target="stylesWithEffects.xml"/><Relationship Id="rId9" Type="http://schemas.openxmlformats.org/officeDocument/2006/relationships/hyperlink" Target="http://w2.vatican.va/content/john-paul-ii/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FD47-4A21-485C-A546-E519F465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1293</Words>
  <Characters>7375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Pasquale</dc:creator>
  <cp:lastModifiedBy>Don Pasquale</cp:lastModifiedBy>
  <cp:revision>7</cp:revision>
  <cp:lastPrinted>2018-06-04T10:01:00Z</cp:lastPrinted>
  <dcterms:created xsi:type="dcterms:W3CDTF">2018-08-10T06:58:00Z</dcterms:created>
  <dcterms:modified xsi:type="dcterms:W3CDTF">2018-08-23T10:19:00Z</dcterms:modified>
</cp:coreProperties>
</file>